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0BF"/>
      </w:tblPr>
      <w:tblGrid>
        <w:gridCol w:w="10440"/>
      </w:tblGrid>
      <w:tr w:rsidR="00C4213B">
        <w:tc>
          <w:tcPr>
            <w:tcW w:w="10440" w:type="dxa"/>
          </w:tcPr>
          <w:p w:rsidR="00C4213B" w:rsidRPr="00CC0332" w:rsidRDefault="005372F0" w:rsidP="00545D2F">
            <w:pPr>
              <w:spacing w:before="100"/>
              <w:ind w:left="450" w:hanging="450"/>
              <w:rPr>
                <w:rFonts w:ascii="Arial" w:hAnsi="Arial"/>
                <w:b/>
                <w:color w:val="FF6600"/>
                <w:sz w:val="20"/>
              </w:rPr>
            </w:pPr>
            <w:r>
              <w:rPr>
                <w:rFonts w:ascii="Arial" w:hAnsi="Arial"/>
                <w:b/>
                <w:color w:val="FF6600"/>
                <w:sz w:val="20"/>
              </w:rPr>
              <w:t xml:space="preserve">Include </w:t>
            </w:r>
            <w:r w:rsidR="00C4213B" w:rsidRPr="00CC0332">
              <w:rPr>
                <w:rFonts w:ascii="Arial" w:hAnsi="Arial"/>
                <w:b/>
                <w:color w:val="FF6600"/>
                <w:sz w:val="20"/>
              </w:rPr>
              <w:t>ONE per group (</w:t>
            </w:r>
            <w:r>
              <w:rPr>
                <w:rFonts w:ascii="Arial" w:hAnsi="Arial"/>
                <w:b/>
                <w:color w:val="FF6600"/>
                <w:sz w:val="20"/>
              </w:rPr>
              <w:t>place</w:t>
            </w:r>
            <w:r w:rsidR="00C4213B" w:rsidRPr="00CC0332">
              <w:rPr>
                <w:rFonts w:ascii="Arial" w:hAnsi="Arial"/>
                <w:b/>
                <w:color w:val="FF6600"/>
                <w:sz w:val="20"/>
              </w:rPr>
              <w:t xml:space="preserve"> </w:t>
            </w:r>
            <w:r w:rsidR="006A74B7">
              <w:rPr>
                <w:rFonts w:ascii="Arial" w:hAnsi="Arial"/>
                <w:b/>
                <w:color w:val="FF6600"/>
                <w:sz w:val="20"/>
              </w:rPr>
              <w:t>at beginning of the Part 1 person's handout</w:t>
            </w:r>
            <w:r w:rsidR="00C4213B" w:rsidRPr="00CC0332">
              <w:rPr>
                <w:rFonts w:ascii="Arial" w:hAnsi="Arial"/>
                <w:b/>
                <w:color w:val="FF6600"/>
                <w:sz w:val="20"/>
              </w:rPr>
              <w:t>)</w:t>
            </w:r>
          </w:p>
          <w:p w:rsidR="00C4213B" w:rsidRPr="00FE2F18" w:rsidRDefault="00C4213B" w:rsidP="00545D2F">
            <w:pPr>
              <w:spacing w:before="100"/>
              <w:ind w:left="450" w:hanging="450"/>
              <w:rPr>
                <w:rFonts w:ascii="Arial" w:hAnsi="Arial"/>
                <w:color w:val="000000" w:themeColor="text1"/>
                <w:sz w:val="18"/>
              </w:rPr>
            </w:pPr>
            <w:r w:rsidRPr="00FE2F18">
              <w:rPr>
                <w:rFonts w:ascii="Arial" w:hAnsi="Arial"/>
                <w:b/>
                <w:color w:val="000000" w:themeColor="text1"/>
                <w:sz w:val="18"/>
              </w:rPr>
              <w:t xml:space="preserve">Historical context / situation:  </w:t>
            </w:r>
            <w:r w:rsidRPr="00FE2F18">
              <w:rPr>
                <w:rFonts w:ascii="Arial" w:hAnsi="Arial"/>
                <w:color w:val="000000" w:themeColor="text1"/>
                <w:sz w:val="18"/>
              </w:rPr>
              <w:t>Was this work created in response to a particular situation?  At the time of this work, what were some key events in the civil rights timeline?</w:t>
            </w:r>
          </w:p>
          <w:p w:rsidR="00C4213B" w:rsidRPr="00FE2F18" w:rsidRDefault="00C4213B" w:rsidP="00545D2F">
            <w:pPr>
              <w:spacing w:before="100"/>
              <w:ind w:left="450" w:hanging="450"/>
              <w:rPr>
                <w:rFonts w:ascii="Arial" w:hAnsi="Arial"/>
                <w:color w:val="000000" w:themeColor="text1"/>
                <w:sz w:val="18"/>
              </w:rPr>
            </w:pPr>
            <w:r w:rsidRPr="00FE2F18">
              <w:rPr>
                <w:rFonts w:ascii="Arial" w:hAnsi="Arial"/>
                <w:b/>
                <w:color w:val="000000" w:themeColor="text1"/>
                <w:sz w:val="18"/>
              </w:rPr>
              <w:t xml:space="preserve">Speaker's persona: </w:t>
            </w:r>
            <w:r w:rsidRPr="00FE2F18">
              <w:rPr>
                <w:rFonts w:ascii="Arial" w:hAnsi="Arial"/>
                <w:color w:val="000000" w:themeColor="text1"/>
                <w:sz w:val="18"/>
              </w:rPr>
              <w:t>Was Dr. King speaking primarily as a minister, civil rights leader, both, or other?</w:t>
            </w:r>
          </w:p>
          <w:p w:rsidR="00C4213B" w:rsidRPr="00545D2F" w:rsidRDefault="00C4213B" w:rsidP="00545D2F">
            <w:pPr>
              <w:spacing w:before="100"/>
              <w:ind w:left="450" w:hanging="450"/>
              <w:rPr>
                <w:rFonts w:ascii="Arial" w:hAnsi="Arial"/>
                <w:color w:val="000000" w:themeColor="text1"/>
                <w:sz w:val="18"/>
              </w:rPr>
            </w:pPr>
            <w:r w:rsidRPr="00FE2F18">
              <w:rPr>
                <w:rFonts w:ascii="Arial" w:hAnsi="Arial"/>
                <w:b/>
                <w:color w:val="000000" w:themeColor="text1"/>
                <w:sz w:val="18"/>
              </w:rPr>
              <w:t>Audience</w:t>
            </w:r>
            <w:r w:rsidRPr="00FE2F18">
              <w:rPr>
                <w:rFonts w:ascii="Arial" w:hAnsi="Arial"/>
                <w:color w:val="000000" w:themeColor="text1"/>
                <w:sz w:val="18"/>
              </w:rPr>
              <w:t xml:space="preserve">: For speeches, be specific about the occasion, and if possible, the demographics of the audience.  For </w:t>
            </w:r>
            <w:r w:rsidR="006A74B7">
              <w:rPr>
                <w:rFonts w:ascii="Arial" w:hAnsi="Arial"/>
                <w:color w:val="000000" w:themeColor="text1"/>
                <w:sz w:val="18"/>
              </w:rPr>
              <w:t>writings</w:t>
            </w:r>
            <w:r w:rsidRPr="00FE2F18">
              <w:rPr>
                <w:rFonts w:ascii="Arial" w:hAnsi="Arial"/>
                <w:color w:val="000000" w:themeColor="text1"/>
                <w:sz w:val="18"/>
              </w:rPr>
              <w:t xml:space="preserve">, consider the publication or method of distribution.  For both, note whether a specific audience is addressed in the text. </w:t>
            </w:r>
          </w:p>
          <w:p w:rsidR="00C4213B" w:rsidRPr="00545D2F" w:rsidRDefault="00C4213B" w:rsidP="00545D2F">
            <w:pPr>
              <w:spacing w:before="100"/>
              <w:ind w:left="450" w:hanging="450"/>
              <w:rPr>
                <w:rFonts w:ascii="Arial" w:hAnsi="Arial"/>
                <w:color w:val="000000" w:themeColor="text1"/>
                <w:sz w:val="18"/>
              </w:rPr>
            </w:pPr>
            <w:r w:rsidRPr="00FE2F18">
              <w:rPr>
                <w:rFonts w:ascii="Arial" w:hAnsi="Arial"/>
                <w:b/>
                <w:color w:val="000000" w:themeColor="text1"/>
                <w:sz w:val="18"/>
              </w:rPr>
              <w:t>Subject and purpose</w:t>
            </w:r>
            <w:r w:rsidRPr="00FE2F18">
              <w:rPr>
                <w:rFonts w:ascii="Arial" w:hAnsi="Arial"/>
                <w:color w:val="000000" w:themeColor="text1"/>
                <w:sz w:val="18"/>
              </w:rPr>
              <w:t>:  Give a brief (</w:t>
            </w:r>
            <w:r w:rsidR="006A74B7">
              <w:rPr>
                <w:rFonts w:ascii="Arial" w:hAnsi="Arial"/>
                <w:color w:val="000000" w:themeColor="text1"/>
                <w:sz w:val="18"/>
              </w:rPr>
              <w:t>1-3 sentence</w:t>
            </w:r>
            <w:r w:rsidRPr="00FE2F18">
              <w:rPr>
                <w:rFonts w:ascii="Arial" w:hAnsi="Arial"/>
                <w:color w:val="000000" w:themeColor="text1"/>
                <w:sz w:val="18"/>
              </w:rPr>
              <w:t>) overview of the subject and purpose of the work.</w:t>
            </w:r>
          </w:p>
          <w:p w:rsidR="00CC0332" w:rsidRPr="00FE2F18" w:rsidRDefault="00C4213B" w:rsidP="00545D2F">
            <w:pPr>
              <w:spacing w:before="100"/>
              <w:rPr>
                <w:rFonts w:ascii="Arial" w:hAnsi="Arial"/>
                <w:color w:val="000000" w:themeColor="text1"/>
                <w:sz w:val="18"/>
              </w:rPr>
            </w:pPr>
            <w:r w:rsidRPr="00FE2F18">
              <w:rPr>
                <w:rFonts w:ascii="Arial" w:hAnsi="Arial"/>
                <w:b/>
                <w:color w:val="000000" w:themeColor="text1"/>
                <w:sz w:val="18"/>
              </w:rPr>
              <w:t xml:space="preserve">Method of organization:  </w:t>
            </w:r>
            <w:r w:rsidR="006A74B7">
              <w:rPr>
                <w:rFonts w:ascii="Arial" w:hAnsi="Arial"/>
                <w:color w:val="000000" w:themeColor="text1"/>
                <w:sz w:val="18"/>
              </w:rPr>
              <w:t>Provide a succinct outline of the main sections of the work, and d</w:t>
            </w:r>
            <w:r w:rsidRPr="00FE2F18">
              <w:rPr>
                <w:rFonts w:ascii="Arial" w:hAnsi="Arial"/>
                <w:color w:val="000000" w:themeColor="text1"/>
                <w:sz w:val="18"/>
              </w:rPr>
              <w:t xml:space="preserve">iscuss how </w:t>
            </w:r>
            <w:r w:rsidR="006A74B7">
              <w:rPr>
                <w:rFonts w:ascii="Arial" w:hAnsi="Arial"/>
                <w:color w:val="000000" w:themeColor="text1"/>
                <w:sz w:val="18"/>
              </w:rPr>
              <w:t>the sections</w:t>
            </w:r>
            <w:r w:rsidRPr="00FE2F18">
              <w:rPr>
                <w:rFonts w:ascii="Arial" w:hAnsi="Arial"/>
                <w:color w:val="000000" w:themeColor="text1"/>
                <w:sz w:val="18"/>
              </w:rPr>
              <w:t xml:space="preserve"> relate to each other. Identify significant transitions, and any patterns such as chronological, order of importance, abstract/concrete, etc.</w:t>
            </w:r>
          </w:p>
          <w:p w:rsidR="00CC0332" w:rsidRPr="00FE2F18" w:rsidRDefault="00CC0332" w:rsidP="00545D2F">
            <w:pPr>
              <w:spacing w:before="100"/>
              <w:rPr>
                <w:rFonts w:ascii="Arial" w:hAnsi="Arial"/>
                <w:color w:val="000000" w:themeColor="text1"/>
                <w:sz w:val="18"/>
              </w:rPr>
            </w:pPr>
            <w:r w:rsidRPr="00FE2F18">
              <w:rPr>
                <w:rFonts w:ascii="Arial" w:hAnsi="Arial"/>
                <w:color w:val="000000" w:themeColor="text1"/>
                <w:sz w:val="18"/>
              </w:rPr>
              <w:t xml:space="preserve">Appeal to </w:t>
            </w:r>
            <w:r w:rsidRPr="00FE2F18">
              <w:rPr>
                <w:rFonts w:ascii="Arial" w:hAnsi="Arial"/>
                <w:b/>
                <w:color w:val="000000" w:themeColor="text1"/>
                <w:sz w:val="18"/>
              </w:rPr>
              <w:t>audience of the time</w:t>
            </w:r>
            <w:r w:rsidRPr="00FE2F18">
              <w:rPr>
                <w:rFonts w:ascii="Arial" w:hAnsi="Arial"/>
                <w:color w:val="000000" w:themeColor="text1"/>
                <w:sz w:val="18"/>
              </w:rPr>
              <w:t xml:space="preserve"> vs. appeal to </w:t>
            </w:r>
            <w:r w:rsidRPr="00FE2F18">
              <w:rPr>
                <w:rFonts w:ascii="Arial" w:hAnsi="Arial"/>
                <w:b/>
                <w:color w:val="000000" w:themeColor="text1"/>
                <w:sz w:val="18"/>
              </w:rPr>
              <w:t>audience today</w:t>
            </w:r>
            <w:r w:rsidRPr="00FE2F18">
              <w:rPr>
                <w:rFonts w:ascii="Arial" w:hAnsi="Arial"/>
                <w:color w:val="000000" w:themeColor="text1"/>
                <w:sz w:val="18"/>
              </w:rPr>
              <w:t>:  Are there significant differences in how this</w:t>
            </w:r>
            <w:r w:rsidR="00DB76AF">
              <w:rPr>
                <w:rFonts w:ascii="Arial" w:hAnsi="Arial"/>
                <w:color w:val="000000" w:themeColor="text1"/>
                <w:sz w:val="18"/>
              </w:rPr>
              <w:t xml:space="preserve"> work</w:t>
            </w:r>
            <w:r w:rsidRPr="00FE2F18">
              <w:rPr>
                <w:rFonts w:ascii="Arial" w:hAnsi="Arial"/>
                <w:color w:val="000000" w:themeColor="text1"/>
                <w:sz w:val="18"/>
              </w:rPr>
              <w:t xml:space="preserve"> might have been received in King's time, vs. how we receive it today?</w:t>
            </w:r>
          </w:p>
          <w:p w:rsidR="00CC0332" w:rsidRPr="00FE2F18" w:rsidRDefault="00CC0332" w:rsidP="00545D2F">
            <w:pPr>
              <w:spacing w:before="100"/>
              <w:rPr>
                <w:rFonts w:ascii="Arial" w:hAnsi="Arial"/>
                <w:b/>
                <w:color w:val="000000" w:themeColor="text1"/>
                <w:sz w:val="18"/>
              </w:rPr>
            </w:pPr>
            <w:r w:rsidRPr="00FE2F18">
              <w:rPr>
                <w:rFonts w:ascii="Arial" w:hAnsi="Arial"/>
                <w:b/>
                <w:color w:val="000000" w:themeColor="text1"/>
                <w:sz w:val="18"/>
              </w:rPr>
              <w:t>Discussion questions (at least one per presenter, and at least one for our historical personas):</w:t>
            </w:r>
          </w:p>
          <w:p w:rsidR="00CC0332" w:rsidRPr="00FE2F18" w:rsidRDefault="00CC0332" w:rsidP="00CC0332">
            <w:pPr>
              <w:pStyle w:val="ListParagraph"/>
              <w:numPr>
                <w:ilvl w:val="0"/>
                <w:numId w:val="9"/>
              </w:numPr>
              <w:rPr>
                <w:rFonts w:ascii="Arial" w:hAnsi="Arial"/>
                <w:color w:val="000000" w:themeColor="text1"/>
                <w:sz w:val="18"/>
              </w:rPr>
            </w:pPr>
            <w:r w:rsidRPr="00FE2F18">
              <w:rPr>
                <w:rFonts w:ascii="Arial" w:hAnsi="Arial"/>
                <w:color w:val="000000" w:themeColor="text1"/>
                <w:sz w:val="18"/>
              </w:rPr>
              <w:t>Picture the "palace of justice."  What do you see?</w:t>
            </w:r>
          </w:p>
          <w:p w:rsidR="00CC0332" w:rsidRPr="00FE2F18" w:rsidRDefault="00CC0332" w:rsidP="00CC0332">
            <w:pPr>
              <w:pStyle w:val="ListParagraph"/>
              <w:numPr>
                <w:ilvl w:val="0"/>
                <w:numId w:val="9"/>
              </w:numPr>
              <w:rPr>
                <w:rFonts w:ascii="Arial" w:hAnsi="Arial"/>
                <w:color w:val="000000" w:themeColor="text1"/>
                <w:sz w:val="18"/>
              </w:rPr>
            </w:pPr>
            <w:r w:rsidRPr="00FE2F18">
              <w:rPr>
                <w:rFonts w:ascii="Arial" w:hAnsi="Arial"/>
                <w:color w:val="000000" w:themeColor="text1"/>
                <w:sz w:val="18"/>
              </w:rPr>
              <w:t>Do you "have a dream"?  What is it?</w:t>
            </w:r>
          </w:p>
          <w:p w:rsidR="00CC0332" w:rsidRPr="00FE2F18" w:rsidRDefault="00CC0332" w:rsidP="00CC0332">
            <w:pPr>
              <w:pStyle w:val="ListParagraph"/>
              <w:numPr>
                <w:ilvl w:val="0"/>
                <w:numId w:val="9"/>
              </w:numPr>
              <w:rPr>
                <w:rFonts w:ascii="Arial" w:hAnsi="Arial"/>
                <w:color w:val="000000" w:themeColor="text1"/>
                <w:sz w:val="18"/>
              </w:rPr>
            </w:pPr>
            <w:r w:rsidRPr="00FE2F18">
              <w:rPr>
                <w:rFonts w:ascii="Arial" w:hAnsi="Arial"/>
                <w:color w:val="000000" w:themeColor="text1"/>
                <w:sz w:val="18"/>
              </w:rPr>
              <w:t>What would it look like to "let freedom ring" from the Flathead Valley?</w:t>
            </w:r>
          </w:p>
          <w:p w:rsidR="00C4213B" w:rsidRPr="00FE2F18" w:rsidRDefault="005372F0" w:rsidP="00CC0332">
            <w:pPr>
              <w:pStyle w:val="ListParagraph"/>
              <w:numPr>
                <w:ilvl w:val="0"/>
                <w:numId w:val="9"/>
              </w:numPr>
              <w:rPr>
                <w:rFonts w:ascii="Arial" w:hAnsi="Arial"/>
                <w:color w:val="000000" w:themeColor="text1"/>
                <w:sz w:val="18"/>
              </w:rPr>
            </w:pPr>
            <w:r>
              <w:rPr>
                <w:rFonts w:ascii="Arial" w:hAnsi="Arial"/>
                <w:color w:val="000000" w:themeColor="text1"/>
                <w:sz w:val="18"/>
              </w:rPr>
              <w:t>What do you think your</w:t>
            </w:r>
            <w:r w:rsidR="00CC0332" w:rsidRPr="00FE2F18">
              <w:rPr>
                <w:rFonts w:ascii="Arial" w:hAnsi="Arial"/>
                <w:color w:val="000000" w:themeColor="text1"/>
                <w:sz w:val="18"/>
              </w:rPr>
              <w:t xml:space="preserve"> Civil Rights</w:t>
            </w:r>
            <w:r w:rsidR="00C92144">
              <w:rPr>
                <w:rFonts w:ascii="Arial" w:hAnsi="Arial"/>
                <w:color w:val="000000" w:themeColor="text1"/>
                <w:sz w:val="18"/>
              </w:rPr>
              <w:t xml:space="preserve"> Era</w:t>
            </w:r>
            <w:r w:rsidR="00CC0332" w:rsidRPr="00FE2F18">
              <w:rPr>
                <w:rFonts w:ascii="Arial" w:hAnsi="Arial"/>
                <w:color w:val="000000" w:themeColor="text1"/>
                <w:sz w:val="18"/>
              </w:rPr>
              <w:t xml:space="preserve"> persona</w:t>
            </w:r>
            <w:r>
              <w:rPr>
                <w:rFonts w:ascii="Arial" w:hAnsi="Arial"/>
                <w:color w:val="000000" w:themeColor="text1"/>
                <w:sz w:val="18"/>
              </w:rPr>
              <w:t xml:space="preserve"> would have been doing on the day of this speech</w:t>
            </w:r>
            <w:r w:rsidR="00CC0332" w:rsidRPr="00FE2F18">
              <w:rPr>
                <w:rFonts w:ascii="Arial" w:hAnsi="Arial"/>
                <w:color w:val="000000" w:themeColor="text1"/>
                <w:sz w:val="18"/>
              </w:rPr>
              <w:t>?</w:t>
            </w:r>
            <w:r>
              <w:rPr>
                <w:rFonts w:ascii="Arial" w:hAnsi="Arial"/>
                <w:color w:val="000000" w:themeColor="text1"/>
                <w:sz w:val="18"/>
              </w:rPr>
              <w:t xml:space="preserve">  How would s/he have heard about it, and what would have been his/her reaction?  </w:t>
            </w:r>
          </w:p>
          <w:p w:rsidR="00C4213B" w:rsidRDefault="00C4213B" w:rsidP="00B00C58">
            <w:pPr>
              <w:rPr>
                <w:rFonts w:ascii="Times New Roman" w:hAnsi="Times New Roman"/>
                <w:b/>
                <w:color w:val="008000"/>
                <w:sz w:val="20"/>
              </w:rPr>
            </w:pPr>
          </w:p>
        </w:tc>
      </w:tr>
    </w:tbl>
    <w:p w:rsidR="00423FE3" w:rsidRDefault="00423FE3" w:rsidP="00423FE3">
      <w:pPr>
        <w:ind w:left="450" w:hanging="450"/>
        <w:rPr>
          <w:rFonts w:ascii="Times New Roman" w:hAnsi="Times New Roman"/>
          <w:b/>
          <w:color w:val="FF6600"/>
          <w:sz w:val="20"/>
        </w:rPr>
      </w:pPr>
    </w:p>
    <w:p w:rsidR="00423FE3" w:rsidRPr="008F727B" w:rsidRDefault="005372F0" w:rsidP="00FE2F18">
      <w:pPr>
        <w:ind w:left="450" w:hanging="450"/>
        <w:rPr>
          <w:rFonts w:ascii="Times New Roman" w:hAnsi="Times New Roman"/>
          <w:b/>
          <w:color w:val="FF6600"/>
          <w:sz w:val="20"/>
        </w:rPr>
      </w:pPr>
      <w:r>
        <w:rPr>
          <w:rFonts w:ascii="Times New Roman" w:hAnsi="Times New Roman"/>
          <w:b/>
          <w:color w:val="FF6600"/>
          <w:sz w:val="20"/>
        </w:rPr>
        <w:t xml:space="preserve">Include </w:t>
      </w:r>
      <w:r w:rsidR="00624E6A">
        <w:rPr>
          <w:rFonts w:ascii="Times New Roman" w:hAnsi="Times New Roman"/>
          <w:b/>
          <w:color w:val="FF6600"/>
          <w:sz w:val="20"/>
        </w:rPr>
        <w:t>the following</w:t>
      </w:r>
      <w:r>
        <w:rPr>
          <w:rFonts w:ascii="Times New Roman" w:hAnsi="Times New Roman"/>
          <w:b/>
          <w:color w:val="FF6600"/>
          <w:sz w:val="20"/>
        </w:rPr>
        <w:t xml:space="preserve"> for EACH</w:t>
      </w:r>
      <w:r w:rsidR="00423FE3">
        <w:rPr>
          <w:rFonts w:ascii="Times New Roman" w:hAnsi="Times New Roman"/>
          <w:b/>
          <w:color w:val="FF6600"/>
          <w:sz w:val="20"/>
        </w:rPr>
        <w:t xml:space="preserve"> </w:t>
      </w:r>
      <w:r>
        <w:rPr>
          <w:rFonts w:ascii="Times New Roman" w:hAnsi="Times New Roman"/>
          <w:b/>
          <w:color w:val="FF6600"/>
          <w:sz w:val="20"/>
        </w:rPr>
        <w:t>presenter</w:t>
      </w:r>
      <w:r w:rsidR="00FE2F18">
        <w:rPr>
          <w:rFonts w:ascii="Times New Roman" w:hAnsi="Times New Roman"/>
          <w:b/>
          <w:color w:val="FF6600"/>
          <w:sz w:val="20"/>
        </w:rPr>
        <w:t xml:space="preserve">:  </w:t>
      </w:r>
      <w:r w:rsidR="00423FE3">
        <w:rPr>
          <w:rFonts w:ascii="Times New Roman" w:hAnsi="Times New Roman"/>
          <w:b/>
          <w:color w:val="FF6600"/>
          <w:sz w:val="20"/>
        </w:rPr>
        <w:t xml:space="preserve"> </w:t>
      </w:r>
      <w:r w:rsidR="00423FE3" w:rsidRPr="008F727B">
        <w:rPr>
          <w:rFonts w:ascii="Times New Roman" w:hAnsi="Times New Roman"/>
          <w:b/>
          <w:sz w:val="20"/>
        </w:rPr>
        <w:t xml:space="preserve">Part ___ </w:t>
      </w:r>
      <w:r w:rsidR="006C7A40" w:rsidRPr="008F727B">
        <w:rPr>
          <w:rFonts w:ascii="Times New Roman" w:hAnsi="Times New Roman"/>
          <w:b/>
          <w:sz w:val="20"/>
        </w:rPr>
        <w:t>begins with</w:t>
      </w:r>
      <w:r w:rsidR="00423FE3" w:rsidRPr="008F727B">
        <w:rPr>
          <w:rFonts w:ascii="Times New Roman" w:hAnsi="Times New Roman"/>
          <w:b/>
          <w:i/>
          <w:sz w:val="20"/>
        </w:rPr>
        <w:t xml:space="preserve"> Page</w:t>
      </w:r>
      <w:r w:rsidR="006A74B7" w:rsidRPr="008F727B">
        <w:rPr>
          <w:rFonts w:ascii="Times New Roman" w:hAnsi="Times New Roman"/>
          <w:b/>
          <w:i/>
          <w:sz w:val="20"/>
        </w:rPr>
        <w:t xml:space="preserve"> #</w:t>
      </w:r>
      <w:r w:rsidR="00423FE3" w:rsidRPr="008F727B">
        <w:rPr>
          <w:rFonts w:ascii="Times New Roman" w:hAnsi="Times New Roman"/>
          <w:b/>
          <w:i/>
          <w:sz w:val="20"/>
        </w:rPr>
        <w:t>__, Paragraph</w:t>
      </w:r>
      <w:r w:rsidR="006A74B7" w:rsidRPr="008F727B">
        <w:rPr>
          <w:rFonts w:ascii="Times New Roman" w:hAnsi="Times New Roman"/>
          <w:b/>
          <w:i/>
          <w:sz w:val="20"/>
        </w:rPr>
        <w:t xml:space="preserve"> #</w:t>
      </w:r>
      <w:r w:rsidR="00423FE3" w:rsidRPr="008F727B">
        <w:rPr>
          <w:rFonts w:ascii="Times New Roman" w:hAnsi="Times New Roman"/>
          <w:b/>
          <w:i/>
          <w:sz w:val="20"/>
        </w:rPr>
        <w:t>__</w:t>
      </w:r>
    </w:p>
    <w:p w:rsidR="00F0236D" w:rsidRPr="00C41576" w:rsidRDefault="00F0236D" w:rsidP="00DE1F9D">
      <w:pPr>
        <w:rPr>
          <w:rFonts w:ascii="Times New Roman" w:hAnsi="Times New Roman"/>
          <w:sz w:val="20"/>
        </w:rPr>
      </w:pPr>
    </w:p>
    <w:p w:rsidR="00AF5EE4" w:rsidRPr="00A12762" w:rsidRDefault="004A1092" w:rsidP="00AF5EE4">
      <w:pPr>
        <w:ind w:left="450" w:hanging="450"/>
        <w:rPr>
          <w:rFonts w:ascii="Times New Roman" w:hAnsi="Times New Roman"/>
          <w:sz w:val="20"/>
        </w:rPr>
      </w:pPr>
      <w:r>
        <w:rPr>
          <w:rFonts w:ascii="Times New Roman" w:hAnsi="Times New Roman"/>
          <w:b/>
          <w:sz w:val="20"/>
        </w:rPr>
        <w:t>Paragraph by Paragraph</w:t>
      </w:r>
      <w:r w:rsidR="00AF5EE4" w:rsidRPr="000D2A6E">
        <w:rPr>
          <w:rFonts w:ascii="Times New Roman" w:hAnsi="Times New Roman"/>
          <w:b/>
          <w:sz w:val="20"/>
        </w:rPr>
        <w:t xml:space="preserve"> Notes</w:t>
      </w:r>
      <w:r w:rsidR="006C7A40">
        <w:rPr>
          <w:rFonts w:ascii="Times New Roman" w:hAnsi="Times New Roman"/>
          <w:b/>
          <w:sz w:val="20"/>
        </w:rPr>
        <w:t xml:space="preserve"> for Part ___</w:t>
      </w:r>
      <w:r w:rsidR="00AF5EE4" w:rsidRPr="000D2A6E">
        <w:rPr>
          <w:rFonts w:ascii="Times New Roman" w:hAnsi="Times New Roman"/>
          <w:b/>
          <w:sz w:val="20"/>
        </w:rPr>
        <w:t xml:space="preserve"> </w:t>
      </w:r>
      <w:r w:rsidR="00AF5EE4" w:rsidRPr="00A12762">
        <w:rPr>
          <w:rFonts w:ascii="Times New Roman" w:hAnsi="Times New Roman"/>
          <w:sz w:val="20"/>
        </w:rPr>
        <w:t>(definitions, allusions, connotations, historical context, etc.):</w:t>
      </w:r>
    </w:p>
    <w:tbl>
      <w:tblPr>
        <w:tblStyle w:val="TableGrid"/>
        <w:tblW w:w="0" w:type="auto"/>
        <w:tblLook w:val="00BF"/>
      </w:tblPr>
      <w:tblGrid>
        <w:gridCol w:w="576"/>
        <w:gridCol w:w="598"/>
        <w:gridCol w:w="1814"/>
        <w:gridCol w:w="7452"/>
      </w:tblGrid>
      <w:tr w:rsidR="00B00C58">
        <w:tc>
          <w:tcPr>
            <w:tcW w:w="576" w:type="dxa"/>
          </w:tcPr>
          <w:p w:rsidR="00B00C58" w:rsidRPr="009D4A7E" w:rsidRDefault="00B00C58" w:rsidP="00BE2032">
            <w:pPr>
              <w:rPr>
                <w:rFonts w:ascii="Times New Roman" w:hAnsi="Times New Roman"/>
                <w:b/>
                <w:sz w:val="18"/>
              </w:rPr>
            </w:pPr>
            <w:r>
              <w:rPr>
                <w:rFonts w:ascii="Times New Roman" w:hAnsi="Times New Roman"/>
                <w:b/>
                <w:sz w:val="18"/>
              </w:rPr>
              <w:t>page</w:t>
            </w:r>
          </w:p>
        </w:tc>
        <w:tc>
          <w:tcPr>
            <w:tcW w:w="598" w:type="dxa"/>
          </w:tcPr>
          <w:p w:rsidR="00B00C58" w:rsidRPr="009D4A7E" w:rsidRDefault="00B00C58" w:rsidP="00A77C18">
            <w:pPr>
              <w:rPr>
                <w:rFonts w:ascii="Times New Roman" w:hAnsi="Times New Roman"/>
                <w:b/>
                <w:sz w:val="18"/>
              </w:rPr>
            </w:pPr>
            <w:r>
              <w:rPr>
                <w:rFonts w:ascii="Times New Roman" w:hAnsi="Times New Roman"/>
                <w:b/>
                <w:sz w:val="18"/>
              </w:rPr>
              <w:t>π</w:t>
            </w:r>
          </w:p>
        </w:tc>
        <w:tc>
          <w:tcPr>
            <w:tcW w:w="1814" w:type="dxa"/>
          </w:tcPr>
          <w:p w:rsidR="00B00C58" w:rsidRPr="009D4A7E" w:rsidRDefault="00B00C58" w:rsidP="00A77C18">
            <w:pPr>
              <w:rPr>
                <w:rFonts w:ascii="Times New Roman" w:hAnsi="Times New Roman"/>
                <w:b/>
                <w:sz w:val="18"/>
              </w:rPr>
            </w:pPr>
            <w:r w:rsidRPr="009D4A7E">
              <w:rPr>
                <w:rFonts w:ascii="Times New Roman" w:hAnsi="Times New Roman"/>
                <w:b/>
                <w:sz w:val="18"/>
              </w:rPr>
              <w:t>text</w:t>
            </w:r>
          </w:p>
        </w:tc>
        <w:tc>
          <w:tcPr>
            <w:tcW w:w="7452" w:type="dxa"/>
          </w:tcPr>
          <w:p w:rsidR="00B00C58" w:rsidRPr="009D4A7E" w:rsidRDefault="00B00C58" w:rsidP="00BE2032">
            <w:pPr>
              <w:rPr>
                <w:rFonts w:ascii="Times New Roman" w:hAnsi="Times New Roman"/>
                <w:b/>
                <w:sz w:val="18"/>
              </w:rPr>
            </w:pPr>
            <w:r w:rsidRPr="009D4A7E">
              <w:rPr>
                <w:rFonts w:ascii="Times New Roman" w:hAnsi="Times New Roman"/>
                <w:b/>
                <w:sz w:val="18"/>
              </w:rPr>
              <w:t>definition, allusion, connotation, historical context, other comment</w:t>
            </w:r>
          </w:p>
        </w:tc>
      </w:tr>
      <w:tr w:rsidR="00B00C58">
        <w:tc>
          <w:tcPr>
            <w:tcW w:w="576" w:type="dxa"/>
          </w:tcPr>
          <w:p w:rsidR="00B00C58" w:rsidRPr="009D4A7E" w:rsidRDefault="00B00C58" w:rsidP="00BE2032">
            <w:pPr>
              <w:rPr>
                <w:rFonts w:ascii="Times New Roman" w:hAnsi="Times New Roman"/>
                <w:sz w:val="18"/>
              </w:rPr>
            </w:pPr>
            <w:r>
              <w:rPr>
                <w:rFonts w:ascii="Times New Roman" w:hAnsi="Times New Roman"/>
                <w:sz w:val="18"/>
              </w:rPr>
              <w:t>217</w:t>
            </w:r>
          </w:p>
        </w:tc>
        <w:tc>
          <w:tcPr>
            <w:tcW w:w="598" w:type="dxa"/>
          </w:tcPr>
          <w:p w:rsidR="00B00C58" w:rsidRPr="009D4A7E" w:rsidRDefault="00B00C58" w:rsidP="00A77C18">
            <w:pPr>
              <w:rPr>
                <w:rFonts w:ascii="Times New Roman" w:hAnsi="Times New Roman"/>
                <w:sz w:val="18"/>
              </w:rPr>
            </w:pPr>
            <w:r>
              <w:rPr>
                <w:rFonts w:ascii="Times New Roman" w:hAnsi="Times New Roman"/>
                <w:sz w:val="18"/>
              </w:rPr>
              <w:t>2</w:t>
            </w:r>
          </w:p>
        </w:tc>
        <w:tc>
          <w:tcPr>
            <w:tcW w:w="1814" w:type="dxa"/>
          </w:tcPr>
          <w:p w:rsidR="00B00C58" w:rsidRPr="009D4A7E" w:rsidRDefault="00B00C58" w:rsidP="00A77C18">
            <w:pPr>
              <w:rPr>
                <w:rFonts w:ascii="Times New Roman" w:hAnsi="Times New Roman"/>
                <w:sz w:val="18"/>
              </w:rPr>
            </w:pPr>
            <w:r>
              <w:rPr>
                <w:rFonts w:ascii="Times New Roman" w:hAnsi="Times New Roman"/>
                <w:sz w:val="18"/>
              </w:rPr>
              <w:t>Emancipation Proclamation</w:t>
            </w:r>
          </w:p>
        </w:tc>
        <w:tc>
          <w:tcPr>
            <w:tcW w:w="7452" w:type="dxa"/>
          </w:tcPr>
          <w:p w:rsidR="00B00C58" w:rsidRPr="009D4A7E" w:rsidRDefault="00822997" w:rsidP="00BE2032">
            <w:pPr>
              <w:rPr>
                <w:rFonts w:ascii="Times New Roman" w:hAnsi="Times New Roman"/>
                <w:sz w:val="18"/>
              </w:rPr>
            </w:pPr>
            <w:r>
              <w:rPr>
                <w:rFonts w:ascii="Times New Roman" w:hAnsi="Times New Roman"/>
                <w:sz w:val="18"/>
              </w:rPr>
              <w:t>September 22, 1862:  President Lincoln issued a declaration freeing al</w:t>
            </w:r>
            <w:r w:rsidR="00F51441">
              <w:rPr>
                <w:rFonts w:ascii="Times New Roman" w:hAnsi="Times New Roman"/>
                <w:sz w:val="18"/>
              </w:rPr>
              <w:t>l slaves as of January 1, 1863.</w:t>
            </w:r>
            <w:r w:rsidR="00F51441">
              <w:rPr>
                <w:rStyle w:val="EndnoteReference"/>
                <w:rFonts w:ascii="Times New Roman" w:hAnsi="Times New Roman"/>
                <w:sz w:val="18"/>
              </w:rPr>
              <w:endnoteReference w:id="-1"/>
            </w:r>
          </w:p>
        </w:tc>
      </w:tr>
      <w:tr w:rsidR="00B00C58">
        <w:tc>
          <w:tcPr>
            <w:tcW w:w="576" w:type="dxa"/>
          </w:tcPr>
          <w:p w:rsidR="00B00C58" w:rsidRPr="009D4A7E" w:rsidRDefault="00581598" w:rsidP="00BE2032">
            <w:pPr>
              <w:rPr>
                <w:rFonts w:ascii="Times New Roman" w:hAnsi="Times New Roman"/>
                <w:sz w:val="18"/>
              </w:rPr>
            </w:pPr>
            <w:r>
              <w:rPr>
                <w:rFonts w:ascii="Times New Roman" w:hAnsi="Times New Roman"/>
                <w:sz w:val="18"/>
              </w:rPr>
              <w:t>etc.</w:t>
            </w:r>
          </w:p>
        </w:tc>
        <w:tc>
          <w:tcPr>
            <w:tcW w:w="598" w:type="dxa"/>
          </w:tcPr>
          <w:p w:rsidR="00B00C58" w:rsidRPr="009D4A7E" w:rsidRDefault="00B00C58" w:rsidP="00A77C18">
            <w:pPr>
              <w:rPr>
                <w:rFonts w:ascii="Times New Roman" w:hAnsi="Times New Roman"/>
                <w:sz w:val="18"/>
              </w:rPr>
            </w:pPr>
          </w:p>
        </w:tc>
        <w:tc>
          <w:tcPr>
            <w:tcW w:w="1814" w:type="dxa"/>
          </w:tcPr>
          <w:p w:rsidR="00B00C58" w:rsidRPr="009D4A7E" w:rsidRDefault="00B00C58" w:rsidP="00A77C18">
            <w:pPr>
              <w:rPr>
                <w:rFonts w:ascii="Times New Roman" w:hAnsi="Times New Roman"/>
                <w:sz w:val="18"/>
              </w:rPr>
            </w:pPr>
          </w:p>
        </w:tc>
        <w:tc>
          <w:tcPr>
            <w:tcW w:w="7452" w:type="dxa"/>
          </w:tcPr>
          <w:p w:rsidR="00B00C58" w:rsidRPr="009D4A7E" w:rsidRDefault="00B00C58" w:rsidP="00BE2032">
            <w:pPr>
              <w:rPr>
                <w:rFonts w:ascii="Times New Roman" w:hAnsi="Times New Roman"/>
                <w:sz w:val="18"/>
              </w:rPr>
            </w:pPr>
          </w:p>
        </w:tc>
      </w:tr>
    </w:tbl>
    <w:p w:rsidR="00AB3395" w:rsidRDefault="00AB3395" w:rsidP="00AB3395">
      <w:pPr>
        <w:rPr>
          <w:rFonts w:ascii="Times New Roman" w:hAnsi="Times New Roman"/>
          <w:sz w:val="20"/>
        </w:rPr>
      </w:pPr>
    </w:p>
    <w:p w:rsidR="00AB3395" w:rsidRPr="00C41576" w:rsidRDefault="004A1092" w:rsidP="00AB3395">
      <w:pPr>
        <w:rPr>
          <w:rFonts w:ascii="Times New Roman" w:hAnsi="Times New Roman"/>
          <w:sz w:val="20"/>
        </w:rPr>
      </w:pPr>
      <w:r>
        <w:rPr>
          <w:rFonts w:ascii="Times New Roman" w:hAnsi="Times New Roman"/>
          <w:sz w:val="20"/>
        </w:rPr>
        <w:t>Most effective</w:t>
      </w:r>
      <w:r w:rsidR="00AB3395" w:rsidRPr="00C41576">
        <w:rPr>
          <w:rFonts w:ascii="Times New Roman" w:hAnsi="Times New Roman"/>
          <w:sz w:val="20"/>
        </w:rPr>
        <w:t xml:space="preserve"> </w:t>
      </w:r>
      <w:r w:rsidR="00AB3395" w:rsidRPr="00C41576">
        <w:rPr>
          <w:rFonts w:ascii="Times New Roman" w:hAnsi="Times New Roman"/>
          <w:b/>
          <w:sz w:val="20"/>
        </w:rPr>
        <w:t>literary element</w:t>
      </w:r>
      <w:r>
        <w:rPr>
          <w:rFonts w:ascii="Times New Roman" w:hAnsi="Times New Roman"/>
          <w:b/>
          <w:sz w:val="20"/>
        </w:rPr>
        <w:t>/</w:t>
      </w:r>
      <w:r w:rsidR="00AB3395" w:rsidRPr="00C41576">
        <w:rPr>
          <w:rFonts w:ascii="Times New Roman" w:hAnsi="Times New Roman"/>
          <w:b/>
          <w:sz w:val="20"/>
        </w:rPr>
        <w:t>s</w:t>
      </w:r>
      <w:r w:rsidR="00AB3395" w:rsidRPr="00C41576">
        <w:rPr>
          <w:rFonts w:ascii="Times New Roman" w:hAnsi="Times New Roman"/>
          <w:sz w:val="20"/>
        </w:rPr>
        <w:t xml:space="preserve"> &amp; </w:t>
      </w:r>
      <w:r w:rsidR="00AB3395">
        <w:rPr>
          <w:rFonts w:ascii="Times New Roman" w:hAnsi="Times New Roman"/>
          <w:sz w:val="20"/>
        </w:rPr>
        <w:t>comment</w:t>
      </w:r>
      <w:r w:rsidR="00AB3395" w:rsidRPr="00C41576">
        <w:rPr>
          <w:rFonts w:ascii="Times New Roman" w:hAnsi="Times New Roman"/>
          <w:sz w:val="20"/>
        </w:rPr>
        <w:t>:</w:t>
      </w:r>
      <w:r w:rsidR="006C7A40">
        <w:rPr>
          <w:rFonts w:ascii="Times New Roman" w:hAnsi="Times New Roman"/>
          <w:sz w:val="20"/>
        </w:rPr>
        <w:t xml:space="preserve"> </w:t>
      </w:r>
      <w:r w:rsidR="006C7A40" w:rsidRPr="006C7A40">
        <w:rPr>
          <w:rFonts w:ascii="Times New Roman" w:hAnsi="Times New Roman"/>
          <w:i/>
          <w:sz w:val="20"/>
        </w:rPr>
        <w:t>Page #__, Paragraph #__</w:t>
      </w:r>
    </w:p>
    <w:p w:rsidR="00DE1F9D" w:rsidRPr="00DE1F9D" w:rsidRDefault="00711918" w:rsidP="004A1092">
      <w:pPr>
        <w:pStyle w:val="ListParagraph"/>
        <w:numPr>
          <w:ilvl w:val="0"/>
          <w:numId w:val="2"/>
        </w:numPr>
        <w:rPr>
          <w:rFonts w:ascii="Times New Roman" w:hAnsi="Times New Roman"/>
          <w:b/>
          <w:sz w:val="20"/>
        </w:rPr>
      </w:pPr>
      <w:r>
        <w:rPr>
          <w:rFonts w:ascii="Times New Roman" w:hAnsi="Times New Roman"/>
          <w:b/>
          <w:sz w:val="20"/>
        </w:rPr>
        <w:t xml:space="preserve">Metaphor:  "bad check" </w:t>
      </w:r>
      <w:r w:rsidR="00AB3395" w:rsidRPr="00905A0C">
        <w:rPr>
          <w:rFonts w:ascii="Times New Roman" w:hAnsi="Times New Roman"/>
          <w:sz w:val="20"/>
        </w:rPr>
        <w:t xml:space="preserve"> </w:t>
      </w:r>
      <w:r>
        <w:rPr>
          <w:rFonts w:ascii="Times New Roman" w:hAnsi="Times New Roman"/>
          <w:sz w:val="20"/>
        </w:rPr>
        <w:t xml:space="preserve">By beginning the speech with this financial metaphor, King appeals to </w:t>
      </w:r>
      <w:r w:rsidR="00581598">
        <w:rPr>
          <w:rFonts w:ascii="Times New Roman" w:hAnsi="Times New Roman"/>
          <w:sz w:val="20"/>
        </w:rPr>
        <w:t>common ground for black and white Americans, the vision of economic opportunity and justice for all.</w:t>
      </w:r>
      <w:r>
        <w:rPr>
          <w:rFonts w:ascii="Times New Roman" w:hAnsi="Times New Roman"/>
          <w:sz w:val="20"/>
        </w:rPr>
        <w:t xml:space="preserve"> </w:t>
      </w:r>
      <w:r w:rsidR="00AB3395" w:rsidRPr="001C0A38">
        <w:rPr>
          <w:rFonts w:ascii="Times New Roman" w:hAnsi="Times New Roman"/>
          <w:b/>
          <w:sz w:val="20"/>
        </w:rPr>
        <w:t xml:space="preserve">  </w:t>
      </w:r>
    </w:p>
    <w:p w:rsidR="004A1092" w:rsidRPr="00DE1F9D" w:rsidRDefault="004A1092" w:rsidP="00DE1F9D">
      <w:pPr>
        <w:rPr>
          <w:rFonts w:ascii="Times New Roman" w:hAnsi="Times New Roman"/>
          <w:sz w:val="20"/>
        </w:rPr>
      </w:pPr>
      <w:r w:rsidRPr="00DE1F9D">
        <w:rPr>
          <w:rFonts w:ascii="Times New Roman" w:hAnsi="Times New Roman"/>
          <w:sz w:val="20"/>
        </w:rPr>
        <w:t>Less effective literary element/s &amp; comment:</w:t>
      </w:r>
      <w:r w:rsidR="006C7A40">
        <w:rPr>
          <w:rFonts w:ascii="Times New Roman" w:hAnsi="Times New Roman"/>
          <w:sz w:val="20"/>
        </w:rPr>
        <w:t xml:space="preserve"> </w:t>
      </w:r>
      <w:r w:rsidR="006C7A40" w:rsidRPr="006C7A40">
        <w:rPr>
          <w:rFonts w:ascii="Times New Roman" w:hAnsi="Times New Roman"/>
          <w:i/>
          <w:sz w:val="20"/>
        </w:rPr>
        <w:t>Page #__, Paragraph #__</w:t>
      </w:r>
    </w:p>
    <w:p w:rsidR="00496324" w:rsidRPr="00496324" w:rsidRDefault="00DE1F9D" w:rsidP="004A1092">
      <w:pPr>
        <w:pStyle w:val="ListParagraph"/>
        <w:numPr>
          <w:ilvl w:val="0"/>
          <w:numId w:val="2"/>
        </w:numPr>
        <w:rPr>
          <w:rFonts w:ascii="Times New Roman" w:hAnsi="Times New Roman"/>
          <w:b/>
          <w:sz w:val="20"/>
        </w:rPr>
      </w:pPr>
      <w:r>
        <w:rPr>
          <w:rFonts w:ascii="Times New Roman" w:hAnsi="Times New Roman"/>
          <w:b/>
          <w:sz w:val="20"/>
        </w:rPr>
        <w:t>Imagery</w:t>
      </w:r>
      <w:r w:rsidR="004A1092">
        <w:rPr>
          <w:rFonts w:ascii="Times New Roman" w:hAnsi="Times New Roman"/>
          <w:b/>
          <w:sz w:val="20"/>
        </w:rPr>
        <w:t>:  "</w:t>
      </w:r>
      <w:r>
        <w:rPr>
          <w:rFonts w:ascii="Times New Roman" w:hAnsi="Times New Roman"/>
          <w:b/>
          <w:sz w:val="20"/>
        </w:rPr>
        <w:t>its governor having his lips dripping with the words of interposition and nullification</w:t>
      </w:r>
      <w:r w:rsidR="004A1092">
        <w:rPr>
          <w:rFonts w:ascii="Times New Roman" w:hAnsi="Times New Roman"/>
          <w:b/>
          <w:sz w:val="20"/>
        </w:rPr>
        <w:t xml:space="preserve">" </w:t>
      </w:r>
      <w:r w:rsidR="004A1092" w:rsidRPr="00905A0C">
        <w:rPr>
          <w:rFonts w:ascii="Times New Roman" w:hAnsi="Times New Roman"/>
          <w:sz w:val="20"/>
        </w:rPr>
        <w:t xml:space="preserve"> </w:t>
      </w:r>
      <w:r>
        <w:rPr>
          <w:rFonts w:ascii="Times New Roman" w:hAnsi="Times New Roman"/>
          <w:sz w:val="20"/>
        </w:rPr>
        <w:t>This would have been effective during King's era, but modern audiences do not understand the legal terms;  also, "lips dripping" calls to mind the image of a beast, which may have been apt, but clashes with the noble vision of the rest of the speech</w:t>
      </w:r>
    </w:p>
    <w:p w:rsidR="00423FE3" w:rsidRPr="00C41576" w:rsidRDefault="00423FE3" w:rsidP="00423FE3">
      <w:pPr>
        <w:rPr>
          <w:rFonts w:ascii="Times New Roman" w:hAnsi="Times New Roman"/>
          <w:sz w:val="20"/>
        </w:rPr>
      </w:pPr>
      <w:r w:rsidRPr="006C7A40">
        <w:rPr>
          <w:rFonts w:ascii="Times New Roman" w:hAnsi="Times New Roman"/>
          <w:b/>
          <w:sz w:val="20"/>
        </w:rPr>
        <w:t>Most important</w:t>
      </w:r>
      <w:r>
        <w:rPr>
          <w:rFonts w:ascii="Times New Roman" w:hAnsi="Times New Roman"/>
          <w:sz w:val="20"/>
        </w:rPr>
        <w:t xml:space="preserve"> </w:t>
      </w:r>
      <w:r w:rsidRPr="00CC0332">
        <w:rPr>
          <w:rFonts w:ascii="Times New Roman" w:hAnsi="Times New Roman"/>
          <w:b/>
          <w:sz w:val="20"/>
        </w:rPr>
        <w:t>quote</w:t>
      </w:r>
      <w:r>
        <w:rPr>
          <w:rFonts w:ascii="Times New Roman" w:hAnsi="Times New Roman"/>
          <w:sz w:val="20"/>
        </w:rPr>
        <w:t xml:space="preserve"> AND </w:t>
      </w:r>
      <w:r w:rsidR="00C33371">
        <w:rPr>
          <w:rFonts w:ascii="Times New Roman" w:hAnsi="Times New Roman"/>
          <w:sz w:val="20"/>
        </w:rPr>
        <w:t xml:space="preserve">discussion of its </w:t>
      </w:r>
      <w:r>
        <w:rPr>
          <w:rFonts w:ascii="Times New Roman" w:hAnsi="Times New Roman"/>
          <w:sz w:val="20"/>
        </w:rPr>
        <w:t xml:space="preserve">key </w:t>
      </w:r>
      <w:r w:rsidRPr="00CC0332">
        <w:rPr>
          <w:rFonts w:ascii="Times New Roman" w:hAnsi="Times New Roman"/>
          <w:b/>
          <w:sz w:val="20"/>
        </w:rPr>
        <w:t>stylistic feature</w:t>
      </w:r>
      <w:r w:rsidR="00C33371" w:rsidRPr="00CC0332">
        <w:rPr>
          <w:rFonts w:ascii="Times New Roman" w:hAnsi="Times New Roman"/>
          <w:b/>
          <w:sz w:val="20"/>
        </w:rPr>
        <w:t>/s</w:t>
      </w:r>
      <w:r>
        <w:rPr>
          <w:rFonts w:ascii="Times New Roman" w:hAnsi="Times New Roman"/>
          <w:sz w:val="20"/>
        </w:rPr>
        <w:t xml:space="preserve">: </w:t>
      </w:r>
      <w:r w:rsidR="006C7A40">
        <w:rPr>
          <w:rFonts w:ascii="Times New Roman" w:hAnsi="Times New Roman"/>
          <w:sz w:val="20"/>
        </w:rPr>
        <w:t xml:space="preserve"> </w:t>
      </w:r>
      <w:r w:rsidR="006C7A40" w:rsidRPr="006C7A40">
        <w:rPr>
          <w:rFonts w:ascii="Times New Roman" w:hAnsi="Times New Roman"/>
          <w:i/>
          <w:sz w:val="20"/>
        </w:rPr>
        <w:t>Page #__, Paragraph #__</w:t>
      </w:r>
    </w:p>
    <w:p w:rsidR="00423FE3" w:rsidRDefault="00C33371" w:rsidP="00CC0332">
      <w:pPr>
        <w:ind w:left="720"/>
        <w:rPr>
          <w:rFonts w:ascii="Times New Roman" w:hAnsi="Times New Roman"/>
          <w:sz w:val="20"/>
        </w:rPr>
      </w:pPr>
      <w:r>
        <w:rPr>
          <w:rFonts w:ascii="Times New Roman" w:hAnsi="Times New Roman"/>
          <w:sz w:val="20"/>
        </w:rPr>
        <w:t xml:space="preserve">"Nineteen sixty three is not an end, but a beginning.  And those who hope that the Negro needed to blow off steam and will now be content, will have a rude awakening if the nation returns to business as usual."  The informal register of "blow off steam" and "rude awakening" stand in contrast to the rest of this work, and together suggest the possibility of violence.  </w:t>
      </w:r>
    </w:p>
    <w:p w:rsidR="006C7A40" w:rsidRDefault="006C7A40" w:rsidP="006C7A40">
      <w:pPr>
        <w:rPr>
          <w:rFonts w:ascii="Times New Roman" w:hAnsi="Times New Roman"/>
          <w:sz w:val="20"/>
        </w:rPr>
      </w:pPr>
      <w:r>
        <w:rPr>
          <w:rFonts w:ascii="Times New Roman" w:hAnsi="Times New Roman"/>
          <w:sz w:val="20"/>
        </w:rPr>
        <w:t>By the numbers:</w:t>
      </w:r>
    </w:p>
    <w:p w:rsidR="006C7A40" w:rsidRPr="00423FE3" w:rsidRDefault="006C7A40" w:rsidP="006C7A40">
      <w:pPr>
        <w:pStyle w:val="ListParagraph"/>
        <w:numPr>
          <w:ilvl w:val="0"/>
          <w:numId w:val="4"/>
        </w:numPr>
        <w:ind w:left="720"/>
        <w:rPr>
          <w:rFonts w:ascii="Times New Roman" w:hAnsi="Times New Roman"/>
          <w:sz w:val="20"/>
        </w:rPr>
      </w:pPr>
      <w:r>
        <w:rPr>
          <w:rFonts w:ascii="Times New Roman" w:hAnsi="Times New Roman"/>
          <w:b/>
          <w:sz w:val="20"/>
        </w:rPr>
        <w:t xml:space="preserve">Syntax: </w:t>
      </w:r>
      <w:r>
        <w:rPr>
          <w:rFonts w:ascii="Times New Roman" w:hAnsi="Times New Roman"/>
          <w:sz w:val="20"/>
        </w:rPr>
        <w:t xml:space="preserve"> The longest (shortest) sentence is AND this is significant because... </w:t>
      </w:r>
      <w:r w:rsidRPr="006C7A40">
        <w:rPr>
          <w:rFonts w:ascii="Times New Roman" w:hAnsi="Times New Roman"/>
          <w:i/>
          <w:sz w:val="20"/>
        </w:rPr>
        <w:t xml:space="preserve"> (or...number of different metaphors, OR times </w:t>
      </w:r>
      <w:r w:rsidR="00321DA9">
        <w:rPr>
          <w:rFonts w:ascii="Times New Roman" w:hAnsi="Times New Roman"/>
          <w:i/>
          <w:sz w:val="20"/>
        </w:rPr>
        <w:t>a particular phrase</w:t>
      </w:r>
      <w:r w:rsidRPr="006C7A40">
        <w:rPr>
          <w:rFonts w:ascii="Times New Roman" w:hAnsi="Times New Roman"/>
          <w:i/>
          <w:sz w:val="20"/>
        </w:rPr>
        <w:t xml:space="preserve"> is repeated, OR...??)</w:t>
      </w:r>
    </w:p>
    <w:p w:rsidR="00575964" w:rsidRPr="00C41576" w:rsidRDefault="00575964" w:rsidP="00575964">
      <w:pPr>
        <w:rPr>
          <w:rFonts w:ascii="Times New Roman" w:hAnsi="Times New Roman"/>
          <w:sz w:val="20"/>
        </w:rPr>
      </w:pPr>
      <w:r w:rsidRPr="00C41576">
        <w:rPr>
          <w:rFonts w:ascii="Times New Roman" w:hAnsi="Times New Roman"/>
          <w:sz w:val="20"/>
        </w:rPr>
        <w:t xml:space="preserve">Key </w:t>
      </w:r>
      <w:r w:rsidRPr="00C41576">
        <w:rPr>
          <w:rFonts w:ascii="Times New Roman" w:hAnsi="Times New Roman"/>
          <w:b/>
          <w:sz w:val="20"/>
        </w:rPr>
        <w:t>literary criticism</w:t>
      </w:r>
      <w:r w:rsidRPr="00C41576">
        <w:rPr>
          <w:rFonts w:ascii="Times New Roman" w:hAnsi="Times New Roman"/>
          <w:sz w:val="20"/>
        </w:rPr>
        <w:t>:</w:t>
      </w:r>
    </w:p>
    <w:p w:rsidR="00F53DC9" w:rsidRPr="00FE2F18" w:rsidRDefault="00F7520E" w:rsidP="00575964">
      <w:pPr>
        <w:pStyle w:val="ListParagraph"/>
        <w:numPr>
          <w:ilvl w:val="0"/>
          <w:numId w:val="2"/>
        </w:numPr>
        <w:rPr>
          <w:rFonts w:ascii="Times New Roman" w:hAnsi="Times New Roman"/>
          <w:sz w:val="20"/>
        </w:rPr>
      </w:pPr>
      <w:r>
        <w:rPr>
          <w:rFonts w:ascii="Times New Roman" w:hAnsi="Times New Roman"/>
          <w:sz w:val="20"/>
        </w:rPr>
        <w:t xml:space="preserve">Durthy A. </w:t>
      </w:r>
      <w:r w:rsidR="00581598">
        <w:rPr>
          <w:rFonts w:ascii="Times New Roman" w:hAnsi="Times New Roman"/>
          <w:sz w:val="20"/>
        </w:rPr>
        <w:t>Washington</w:t>
      </w:r>
      <w:r w:rsidR="003D40D1">
        <w:rPr>
          <w:rFonts w:ascii="Times New Roman" w:hAnsi="Times New Roman"/>
          <w:sz w:val="20"/>
        </w:rPr>
        <w:t xml:space="preserve">: </w:t>
      </w:r>
      <w:r w:rsidR="00D6627A">
        <w:rPr>
          <w:rFonts w:ascii="Times New Roman" w:hAnsi="Times New Roman"/>
          <w:sz w:val="20"/>
        </w:rPr>
        <w:t>"</w:t>
      </w:r>
      <w:r w:rsidR="00D6627A" w:rsidRPr="00D6627A">
        <w:rPr>
          <w:rFonts w:ascii="Times New Roman" w:hAnsi="Times New Roman"/>
          <w:sz w:val="20"/>
        </w:rPr>
        <w:t>To advance his theme, Dr. King relies primarily on comparison /contrast, circumstance, and testimony. For example, he compares the actual and the perceived status of blacks then and now, and contrasts the views of the minority with those of the majority. He also points to the need for immedi</w:t>
      </w:r>
      <w:r w:rsidR="00D6627A">
        <w:rPr>
          <w:rFonts w:ascii="Times New Roman" w:hAnsi="Times New Roman"/>
          <w:sz w:val="20"/>
        </w:rPr>
        <w:t>ate action, saying in essence, '</w:t>
      </w:r>
      <w:r w:rsidR="00D6627A" w:rsidRPr="00D6627A">
        <w:rPr>
          <w:rFonts w:ascii="Times New Roman" w:hAnsi="Times New Roman"/>
          <w:sz w:val="20"/>
        </w:rPr>
        <w:t>we can no longer tolerate this injustice.</w:t>
      </w:r>
      <w:r w:rsidR="00D6627A">
        <w:rPr>
          <w:rFonts w:ascii="Times New Roman" w:hAnsi="Times New Roman"/>
          <w:sz w:val="20"/>
        </w:rPr>
        <w:t>'</w:t>
      </w:r>
      <w:r w:rsidR="00D6627A" w:rsidRPr="00D6627A">
        <w:rPr>
          <w:rFonts w:ascii="Times New Roman" w:hAnsi="Times New Roman"/>
          <w:sz w:val="20"/>
        </w:rPr>
        <w:t>"</w:t>
      </w:r>
      <w:r w:rsidR="003002C8">
        <w:rPr>
          <w:rStyle w:val="EndnoteReference"/>
          <w:rFonts w:ascii="Times New Roman" w:hAnsi="Times New Roman"/>
          <w:sz w:val="20"/>
        </w:rPr>
        <w:endnoteReference w:id="0"/>
      </w:r>
      <w:r w:rsidR="00905A0C" w:rsidRPr="00D6627A">
        <w:rPr>
          <w:rFonts w:ascii="Times New Roman" w:hAnsi="Times New Roman"/>
          <w:sz w:val="20"/>
        </w:rPr>
        <w:t xml:space="preserve"> </w:t>
      </w:r>
    </w:p>
    <w:tbl>
      <w:tblPr>
        <w:tblStyle w:val="TableGrid"/>
        <w:tblW w:w="0" w:type="auto"/>
        <w:tblLook w:val="00BF"/>
      </w:tblPr>
      <w:tblGrid>
        <w:gridCol w:w="10440"/>
      </w:tblGrid>
      <w:tr w:rsidR="00501C77">
        <w:tc>
          <w:tcPr>
            <w:tcW w:w="10440" w:type="dxa"/>
          </w:tcPr>
          <w:p w:rsidR="00501C77" w:rsidRDefault="00501C77" w:rsidP="00501C77">
            <w:pPr>
              <w:ind w:left="450" w:hanging="450"/>
              <w:rPr>
                <w:rFonts w:ascii="Times New Roman" w:hAnsi="Times New Roman"/>
                <w:sz w:val="20"/>
              </w:rPr>
            </w:pPr>
          </w:p>
          <w:p w:rsidR="00501C77" w:rsidRPr="00F53DC9" w:rsidRDefault="006C7A40" w:rsidP="00FE2F18">
            <w:pPr>
              <w:ind w:left="450" w:hanging="450"/>
              <w:rPr>
                <w:rFonts w:ascii="Times New Roman" w:hAnsi="Times New Roman"/>
              </w:rPr>
            </w:pPr>
            <w:r>
              <w:rPr>
                <w:rFonts w:ascii="Times New Roman" w:hAnsi="Times New Roman"/>
                <w:b/>
              </w:rPr>
              <w:t>This p</w:t>
            </w:r>
            <w:r w:rsidR="00501C77" w:rsidRPr="00F53DC9">
              <w:rPr>
                <w:rFonts w:ascii="Times New Roman" w:hAnsi="Times New Roman"/>
                <w:b/>
              </w:rPr>
              <w:t>resenter's ar</w:t>
            </w:r>
            <w:r w:rsidR="00501C77" w:rsidRPr="00501C77">
              <w:rPr>
                <w:rFonts w:ascii="Times New Roman" w:hAnsi="Times New Roman"/>
                <w:b/>
              </w:rPr>
              <w:t>guable thesis</w:t>
            </w:r>
            <w:r w:rsidR="00545D2F">
              <w:rPr>
                <w:rFonts w:ascii="Times New Roman" w:hAnsi="Times New Roman"/>
                <w:b/>
              </w:rPr>
              <w:t xml:space="preserve"> (for </w:t>
            </w:r>
            <w:r w:rsidR="00545D2F" w:rsidRPr="006C7A40">
              <w:rPr>
                <w:rFonts w:ascii="Times New Roman" w:hAnsi="Times New Roman"/>
                <w:b/>
                <w:u w:val="single"/>
              </w:rPr>
              <w:t>all</w:t>
            </w:r>
            <w:r w:rsidR="00545D2F">
              <w:rPr>
                <w:rFonts w:ascii="Times New Roman" w:hAnsi="Times New Roman"/>
                <w:b/>
              </w:rPr>
              <w:t xml:space="preserve"> parts of </w:t>
            </w:r>
            <w:r>
              <w:rPr>
                <w:rFonts w:ascii="Times New Roman" w:hAnsi="Times New Roman"/>
                <w:b/>
              </w:rPr>
              <w:t>this</w:t>
            </w:r>
            <w:r w:rsidR="00545D2F">
              <w:rPr>
                <w:rFonts w:ascii="Times New Roman" w:hAnsi="Times New Roman"/>
                <w:b/>
              </w:rPr>
              <w:t xml:space="preserve"> work)</w:t>
            </w:r>
            <w:r w:rsidR="00501C77" w:rsidRPr="00501C77">
              <w:rPr>
                <w:rFonts w:ascii="Times New Roman" w:hAnsi="Times New Roman"/>
                <w:b/>
              </w:rPr>
              <w:t xml:space="preserve">:  </w:t>
            </w:r>
          </w:p>
          <w:p w:rsidR="00501C77" w:rsidRDefault="00501C77" w:rsidP="00501C77">
            <w:pPr>
              <w:ind w:left="450" w:hanging="450"/>
              <w:rPr>
                <w:rFonts w:ascii="Times New Roman" w:hAnsi="Times New Roman"/>
                <w:sz w:val="20"/>
              </w:rPr>
            </w:pPr>
          </w:p>
        </w:tc>
      </w:tr>
    </w:tbl>
    <w:p w:rsidR="00F51441" w:rsidRPr="00F51441" w:rsidRDefault="00F51441">
      <w:pPr>
        <w:rPr>
          <w:rFonts w:ascii="Times New Roman" w:hAnsi="Times New Roman"/>
          <w:b/>
          <w:sz w:val="18"/>
        </w:rPr>
      </w:pPr>
    </w:p>
    <w:sectPr w:rsidR="00F51441" w:rsidRPr="00F51441" w:rsidSect="009D4A7E">
      <w:headerReference w:type="default" r:id="rId6"/>
      <w:pgSz w:w="12240" w:h="15840"/>
      <w:pgMar w:top="900" w:right="864" w:bottom="720" w:left="1152"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5372F0" w:rsidRDefault="005372F0">
      <w:pPr>
        <w:pStyle w:val="EndnoteText"/>
      </w:pPr>
      <w:r>
        <w:rPr>
          <w:rStyle w:val="EndnoteReference"/>
        </w:rPr>
        <w:endnoteRef/>
      </w:r>
      <w:r>
        <w:t xml:space="preserve"> </w:t>
      </w:r>
      <w:r>
        <w:rPr>
          <w:rFonts w:ascii="Times New Roman" w:hAnsi="Times New Roman"/>
          <w:sz w:val="18"/>
        </w:rPr>
        <w:t xml:space="preserve">"Emancipation Proclamation."  </w:t>
      </w:r>
      <w:r w:rsidRPr="00822997">
        <w:rPr>
          <w:rFonts w:ascii="Times New Roman" w:hAnsi="Times New Roman"/>
          <w:i/>
          <w:sz w:val="18"/>
        </w:rPr>
        <w:t>Abraham Lincoln Papers</w:t>
      </w:r>
      <w:r>
        <w:rPr>
          <w:rFonts w:ascii="Times New Roman" w:hAnsi="Times New Roman"/>
          <w:sz w:val="18"/>
        </w:rPr>
        <w:t>.  Library of Congress. 1 March 2002. Web. 13 December 2013.  &lt;</w:t>
      </w:r>
      <w:r w:rsidRPr="00822997">
        <w:rPr>
          <w:rFonts w:ascii="Times New Roman" w:hAnsi="Times New Roman"/>
          <w:sz w:val="18"/>
        </w:rPr>
        <w:t>http://memory.loc.gov/</w:t>
      </w:r>
      <w:r>
        <w:rPr>
          <w:rFonts w:ascii="Times New Roman" w:hAnsi="Times New Roman"/>
          <w:sz w:val="18"/>
        </w:rPr>
        <w:t>&gt;</w:t>
      </w:r>
    </w:p>
  </w:endnote>
  <w:endnote w:id="0">
    <w:p w:rsidR="005372F0" w:rsidRDefault="005372F0">
      <w:pPr>
        <w:pStyle w:val="EndnoteText"/>
      </w:pPr>
      <w:r>
        <w:rPr>
          <w:rStyle w:val="EndnoteReference"/>
        </w:rPr>
        <w:endnoteRef/>
      </w:r>
      <w:r>
        <w:t xml:space="preserve"> </w:t>
      </w:r>
      <w:r>
        <w:rPr>
          <w:rFonts w:ascii="Times New Roman" w:hAnsi="Times New Roman"/>
          <w:sz w:val="18"/>
        </w:rPr>
        <w:t xml:space="preserve">Washington, Durthy A.  </w:t>
      </w:r>
      <w:r w:rsidRPr="00581598">
        <w:rPr>
          <w:rFonts w:ascii="Times New Roman" w:hAnsi="Times New Roman"/>
          <w:sz w:val="18"/>
        </w:rPr>
        <w:t>"</w:t>
      </w:r>
      <w:r>
        <w:rPr>
          <w:rFonts w:ascii="Times New Roman" w:hAnsi="Times New Roman"/>
          <w:sz w:val="18"/>
        </w:rPr>
        <w:t>'I Have A Dream'</w:t>
      </w:r>
      <w:r w:rsidRPr="00581598">
        <w:rPr>
          <w:rFonts w:ascii="Times New Roman" w:hAnsi="Times New Roman"/>
          <w:sz w:val="18"/>
        </w:rPr>
        <w:t>: A Rhetorical Analysis</w:t>
      </w:r>
      <w:r>
        <w:rPr>
          <w:rFonts w:ascii="Times New Roman" w:hAnsi="Times New Roman"/>
          <w:sz w:val="18"/>
        </w:rPr>
        <w:t xml:space="preserve">."  </w:t>
      </w:r>
      <w:r w:rsidRPr="00581598">
        <w:rPr>
          <w:rFonts w:ascii="Times New Roman" w:hAnsi="Times New Roman"/>
          <w:i/>
          <w:sz w:val="18"/>
        </w:rPr>
        <w:t>The Black Scholar</w:t>
      </w:r>
      <w:r w:rsidRPr="00581598">
        <w:rPr>
          <w:rFonts w:ascii="Times New Roman" w:hAnsi="Times New Roman"/>
          <w:sz w:val="18"/>
        </w:rPr>
        <w:t xml:space="preserve">, Vol. 23, No. 2, </w:t>
      </w:r>
      <w:r>
        <w:rPr>
          <w:rFonts w:ascii="Times New Roman" w:hAnsi="Times New Roman"/>
          <w:sz w:val="18"/>
        </w:rPr>
        <w:t>Winter/Spring 1993</w:t>
      </w:r>
      <w:r w:rsidRPr="00581598">
        <w:rPr>
          <w:rFonts w:ascii="Times New Roman" w:hAnsi="Times New Roman"/>
          <w:sz w:val="18"/>
        </w:rPr>
        <w:t>, pp. 16-19</w:t>
      </w:r>
      <w:r>
        <w:rPr>
          <w:rFonts w:ascii="Times New Roman" w:hAnsi="Times New Roman"/>
          <w:sz w:val="18"/>
        </w:rPr>
        <w:t xml:space="preserve">.  </w:t>
      </w:r>
      <w:r w:rsidRPr="00581598">
        <w:rPr>
          <w:rFonts w:ascii="Times New Roman" w:hAnsi="Times New Roman"/>
          <w:sz w:val="18"/>
        </w:rPr>
        <w:t>Paradigm Publishers</w:t>
      </w:r>
      <w:r>
        <w:rPr>
          <w:rFonts w:ascii="Times New Roman" w:hAnsi="Times New Roman"/>
          <w:sz w:val="18"/>
        </w:rPr>
        <w:t>.  Web.  13 December 2013.  &lt;</w:t>
      </w:r>
      <w:r w:rsidRPr="00581598">
        <w:rPr>
          <w:rFonts w:ascii="Times New Roman" w:hAnsi="Times New Roman"/>
          <w:sz w:val="18"/>
        </w:rPr>
        <w:t>http://www.jstor.org/stable/41068415</w:t>
      </w:r>
      <w:r>
        <w:rPr>
          <w:rFonts w:ascii="Times New Roman" w:hAnsi="Times New Roman"/>
          <w:sz w:val="18"/>
        </w:rPr>
        <w:t>&gt;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2F0" w:rsidRPr="00A50C36" w:rsidRDefault="005372F0" w:rsidP="009D4A7E">
    <w:pPr>
      <w:rPr>
        <w:rFonts w:ascii="Times New Roman" w:hAnsi="Times New Roman"/>
      </w:rPr>
    </w:pPr>
    <w:r>
      <w:rPr>
        <w:rFonts w:ascii="Times New Roman" w:hAnsi="Times New Roman"/>
        <w:b/>
        <w:sz w:val="28"/>
      </w:rPr>
      <w:t>"I Have a Dream"  Part __</w:t>
    </w:r>
    <w:r>
      <w:rPr>
        <w:rFonts w:ascii="Times New Roman" w:hAnsi="Times New Roman"/>
      </w:rPr>
      <w:tab/>
      <w:t>Speech or Essay, Year</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Pr="00A50C36">
      <w:rPr>
        <w:rFonts w:ascii="Times New Roman" w:hAnsi="Times New Roman"/>
      </w:rPr>
      <w:t>Presenter: Your Name</w:t>
    </w:r>
  </w:p>
  <w:p w:rsidR="005372F0" w:rsidRDefault="005372F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97F17"/>
    <w:multiLevelType w:val="hybridMultilevel"/>
    <w:tmpl w:val="EE12AC26"/>
    <w:lvl w:ilvl="0" w:tplc="04090011">
      <w:start w:val="1"/>
      <w:numFmt w:val="decimal"/>
      <w:lvlText w:val="%1)"/>
      <w:lvlJc w:val="left"/>
      <w:pPr>
        <w:ind w:left="648"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5DC2110"/>
    <w:multiLevelType w:val="multilevel"/>
    <w:tmpl w:val="3B966D70"/>
    <w:lvl w:ilvl="0">
      <w:start w:val="1"/>
      <w:numFmt w:val="decimal"/>
      <w:lvlText w:val="%1."/>
      <w:lvlJc w:val="left"/>
      <w:pPr>
        <w:ind w:left="720" w:hanging="432"/>
      </w:pPr>
      <w:rPr>
        <w:rFonts w:ascii="Times New Roman" w:hAnsi="Times New Roman" w:hint="default"/>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4E624FD9"/>
    <w:multiLevelType w:val="hybridMultilevel"/>
    <w:tmpl w:val="E254486E"/>
    <w:lvl w:ilvl="0" w:tplc="DFF2F960">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4ED33E1E"/>
    <w:multiLevelType w:val="hybridMultilevel"/>
    <w:tmpl w:val="FC503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D8553B"/>
    <w:multiLevelType w:val="multilevel"/>
    <w:tmpl w:val="DA0CBD20"/>
    <w:lvl w:ilvl="0">
      <w:start w:val="1"/>
      <w:numFmt w:val="decimal"/>
      <w:lvlText w:val="%1."/>
      <w:lvlJc w:val="left"/>
      <w:pPr>
        <w:ind w:left="720" w:firstLine="0"/>
      </w:pPr>
      <w:rPr>
        <w:rFonts w:ascii="Times New Roman" w:hAnsi="Times New Roman" w:hint="default"/>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67AD1C48"/>
    <w:multiLevelType w:val="hybridMultilevel"/>
    <w:tmpl w:val="7744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48461A"/>
    <w:multiLevelType w:val="hybridMultilevel"/>
    <w:tmpl w:val="2ACC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E2175D"/>
    <w:multiLevelType w:val="hybridMultilevel"/>
    <w:tmpl w:val="DA0CBD20"/>
    <w:lvl w:ilvl="0" w:tplc="407C2776">
      <w:start w:val="1"/>
      <w:numFmt w:val="decimal"/>
      <w:lvlText w:val="%1."/>
      <w:lvlJc w:val="left"/>
      <w:pPr>
        <w:ind w:left="720" w:firstLine="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EA135BF"/>
    <w:multiLevelType w:val="hybridMultilevel"/>
    <w:tmpl w:val="3B966D70"/>
    <w:lvl w:ilvl="0" w:tplc="D960BE28">
      <w:start w:val="1"/>
      <w:numFmt w:val="decimal"/>
      <w:lvlText w:val="%1."/>
      <w:lvlJc w:val="left"/>
      <w:pPr>
        <w:ind w:left="720" w:hanging="432"/>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5"/>
  </w:num>
  <w:num w:numId="4">
    <w:abstractNumId w:val="2"/>
  </w:num>
  <w:num w:numId="5">
    <w:abstractNumId w:val="7"/>
  </w:num>
  <w:num w:numId="6">
    <w:abstractNumId w:val="4"/>
  </w:num>
  <w:num w:numId="7">
    <w:abstractNumId w:val="8"/>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endnotePr>
    <w:numFmt w:val="decimal"/>
  </w:endnotePr>
  <w:compat>
    <w:doNotAutofitConstrainedTables/>
    <w:splitPgBreakAndParaMark/>
    <w:doNotVertAlignCellWithSp/>
    <w:doNotBreakConstrainedForcedTable/>
    <w:useAnsiKerningPairs/>
    <w:cachedColBalance/>
  </w:compat>
  <w:rsids>
    <w:rsidRoot w:val="00F0236D"/>
    <w:rsid w:val="000D2A6E"/>
    <w:rsid w:val="000E0E62"/>
    <w:rsid w:val="00100C53"/>
    <w:rsid w:val="00131E46"/>
    <w:rsid w:val="00144DB8"/>
    <w:rsid w:val="00145334"/>
    <w:rsid w:val="00173804"/>
    <w:rsid w:val="001A05BF"/>
    <w:rsid w:val="001C0A38"/>
    <w:rsid w:val="001C1C27"/>
    <w:rsid w:val="001D1DB2"/>
    <w:rsid w:val="001D5B26"/>
    <w:rsid w:val="00204A57"/>
    <w:rsid w:val="0023308A"/>
    <w:rsid w:val="002A47FD"/>
    <w:rsid w:val="003002C8"/>
    <w:rsid w:val="00321DA9"/>
    <w:rsid w:val="00365019"/>
    <w:rsid w:val="00365A0E"/>
    <w:rsid w:val="003A04C9"/>
    <w:rsid w:val="003A380A"/>
    <w:rsid w:val="003D40D1"/>
    <w:rsid w:val="003F25C9"/>
    <w:rsid w:val="003F329C"/>
    <w:rsid w:val="00423FE3"/>
    <w:rsid w:val="00433841"/>
    <w:rsid w:val="00437FC8"/>
    <w:rsid w:val="004771CD"/>
    <w:rsid w:val="004801CB"/>
    <w:rsid w:val="00496324"/>
    <w:rsid w:val="0049636D"/>
    <w:rsid w:val="004A1092"/>
    <w:rsid w:val="004C07B9"/>
    <w:rsid w:val="004F229D"/>
    <w:rsid w:val="00501C77"/>
    <w:rsid w:val="0050717D"/>
    <w:rsid w:val="005321FC"/>
    <w:rsid w:val="005372F0"/>
    <w:rsid w:val="00545D2F"/>
    <w:rsid w:val="00560795"/>
    <w:rsid w:val="00575964"/>
    <w:rsid w:val="00581598"/>
    <w:rsid w:val="005E6F88"/>
    <w:rsid w:val="00607E53"/>
    <w:rsid w:val="00624E6A"/>
    <w:rsid w:val="00636454"/>
    <w:rsid w:val="006A74B7"/>
    <w:rsid w:val="006C7A40"/>
    <w:rsid w:val="007066E5"/>
    <w:rsid w:val="00711918"/>
    <w:rsid w:val="00717D41"/>
    <w:rsid w:val="007465EF"/>
    <w:rsid w:val="007720F5"/>
    <w:rsid w:val="00780227"/>
    <w:rsid w:val="007A17BC"/>
    <w:rsid w:val="007A610A"/>
    <w:rsid w:val="007F1C22"/>
    <w:rsid w:val="00822997"/>
    <w:rsid w:val="008331FC"/>
    <w:rsid w:val="008B044F"/>
    <w:rsid w:val="008C7869"/>
    <w:rsid w:val="008E07B1"/>
    <w:rsid w:val="008F727B"/>
    <w:rsid w:val="00905A0C"/>
    <w:rsid w:val="00920716"/>
    <w:rsid w:val="00934609"/>
    <w:rsid w:val="009527CA"/>
    <w:rsid w:val="00972E30"/>
    <w:rsid w:val="009A5DFD"/>
    <w:rsid w:val="009C2856"/>
    <w:rsid w:val="009D4A7E"/>
    <w:rsid w:val="009E2B8C"/>
    <w:rsid w:val="009E7695"/>
    <w:rsid w:val="009F0D3F"/>
    <w:rsid w:val="00A12762"/>
    <w:rsid w:val="00A14A3E"/>
    <w:rsid w:val="00A50C36"/>
    <w:rsid w:val="00A65090"/>
    <w:rsid w:val="00A7173A"/>
    <w:rsid w:val="00A77C18"/>
    <w:rsid w:val="00A826F9"/>
    <w:rsid w:val="00A8506B"/>
    <w:rsid w:val="00AB3395"/>
    <w:rsid w:val="00AB6913"/>
    <w:rsid w:val="00AB7A96"/>
    <w:rsid w:val="00AE26B4"/>
    <w:rsid w:val="00AF5EE4"/>
    <w:rsid w:val="00B00C58"/>
    <w:rsid w:val="00B13315"/>
    <w:rsid w:val="00BA533E"/>
    <w:rsid w:val="00BE2032"/>
    <w:rsid w:val="00BF7282"/>
    <w:rsid w:val="00C12E7F"/>
    <w:rsid w:val="00C33371"/>
    <w:rsid w:val="00C41576"/>
    <w:rsid w:val="00C4213B"/>
    <w:rsid w:val="00C425AA"/>
    <w:rsid w:val="00C673B8"/>
    <w:rsid w:val="00C6774F"/>
    <w:rsid w:val="00C776A8"/>
    <w:rsid w:val="00C92144"/>
    <w:rsid w:val="00CC0332"/>
    <w:rsid w:val="00CD2F07"/>
    <w:rsid w:val="00D20D54"/>
    <w:rsid w:val="00D40EC5"/>
    <w:rsid w:val="00D57860"/>
    <w:rsid w:val="00D6627A"/>
    <w:rsid w:val="00D7772E"/>
    <w:rsid w:val="00D85CCD"/>
    <w:rsid w:val="00DB76AF"/>
    <w:rsid w:val="00DD7E47"/>
    <w:rsid w:val="00DE1F9D"/>
    <w:rsid w:val="00DE31AC"/>
    <w:rsid w:val="00E23020"/>
    <w:rsid w:val="00EA69FF"/>
    <w:rsid w:val="00F0236D"/>
    <w:rsid w:val="00F37212"/>
    <w:rsid w:val="00F51441"/>
    <w:rsid w:val="00F53DC9"/>
    <w:rsid w:val="00F7520E"/>
    <w:rsid w:val="00F77C7A"/>
    <w:rsid w:val="00FA38C4"/>
    <w:rsid w:val="00FB4FCE"/>
    <w:rsid w:val="00FC09B6"/>
    <w:rsid w:val="00FC6D35"/>
    <w:rsid w:val="00FE2F18"/>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02CD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0236D"/>
    <w:pPr>
      <w:ind w:left="720"/>
      <w:contextualSpacing/>
    </w:pPr>
  </w:style>
  <w:style w:type="character" w:styleId="Hyperlink">
    <w:name w:val="Hyperlink"/>
    <w:basedOn w:val="DefaultParagraphFont"/>
    <w:rsid w:val="003F25C9"/>
    <w:rPr>
      <w:color w:val="0000FF" w:themeColor="hyperlink"/>
      <w:u w:val="single"/>
    </w:rPr>
  </w:style>
  <w:style w:type="table" w:styleId="TableGrid">
    <w:name w:val="Table Grid"/>
    <w:basedOn w:val="TableNormal"/>
    <w:rsid w:val="00BE20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rsid w:val="00BE2032"/>
    <w:rPr>
      <w:rFonts w:ascii="Times" w:eastAsia="Cambria" w:hAnsi="Times" w:cs="Times New Roman"/>
    </w:rPr>
  </w:style>
  <w:style w:type="character" w:customStyle="1" w:styleId="FootnoteTextChar">
    <w:name w:val="Footnote Text Char"/>
    <w:basedOn w:val="DefaultParagraphFont"/>
    <w:link w:val="FootnoteText"/>
    <w:rsid w:val="00BE2032"/>
    <w:rPr>
      <w:rFonts w:ascii="Times" w:eastAsia="Cambria" w:hAnsi="Times" w:cs="Times New Roman"/>
    </w:rPr>
  </w:style>
  <w:style w:type="character" w:styleId="FootnoteReference">
    <w:name w:val="footnote reference"/>
    <w:basedOn w:val="DefaultParagraphFont"/>
    <w:rsid w:val="00BE2032"/>
    <w:rPr>
      <w:vertAlign w:val="superscript"/>
    </w:rPr>
  </w:style>
  <w:style w:type="character" w:styleId="Emphasis">
    <w:name w:val="Emphasis"/>
    <w:basedOn w:val="DefaultParagraphFont"/>
    <w:uiPriority w:val="20"/>
    <w:rsid w:val="00920716"/>
    <w:rPr>
      <w:i/>
    </w:rPr>
  </w:style>
  <w:style w:type="paragraph" w:styleId="Header">
    <w:name w:val="header"/>
    <w:basedOn w:val="Normal"/>
    <w:link w:val="HeaderChar"/>
    <w:rsid w:val="009D4A7E"/>
    <w:pPr>
      <w:tabs>
        <w:tab w:val="center" w:pos="4320"/>
        <w:tab w:val="right" w:pos="8640"/>
      </w:tabs>
    </w:pPr>
  </w:style>
  <w:style w:type="character" w:customStyle="1" w:styleId="HeaderChar">
    <w:name w:val="Header Char"/>
    <w:basedOn w:val="DefaultParagraphFont"/>
    <w:link w:val="Header"/>
    <w:rsid w:val="009D4A7E"/>
  </w:style>
  <w:style w:type="paragraph" w:styleId="Footer">
    <w:name w:val="footer"/>
    <w:basedOn w:val="Normal"/>
    <w:link w:val="FooterChar"/>
    <w:rsid w:val="009D4A7E"/>
    <w:pPr>
      <w:tabs>
        <w:tab w:val="center" w:pos="4320"/>
        <w:tab w:val="right" w:pos="8640"/>
      </w:tabs>
    </w:pPr>
  </w:style>
  <w:style w:type="character" w:customStyle="1" w:styleId="FooterChar">
    <w:name w:val="Footer Char"/>
    <w:basedOn w:val="DefaultParagraphFont"/>
    <w:link w:val="Footer"/>
    <w:rsid w:val="009D4A7E"/>
  </w:style>
  <w:style w:type="character" w:styleId="FollowedHyperlink">
    <w:name w:val="FollowedHyperlink"/>
    <w:basedOn w:val="DefaultParagraphFont"/>
    <w:rsid w:val="00581598"/>
    <w:rPr>
      <w:color w:val="800080" w:themeColor="followedHyperlink"/>
      <w:u w:val="single"/>
    </w:rPr>
  </w:style>
  <w:style w:type="paragraph" w:styleId="EndnoteText">
    <w:name w:val="endnote text"/>
    <w:basedOn w:val="Normal"/>
    <w:link w:val="EndnoteTextChar"/>
    <w:rsid w:val="00F51441"/>
  </w:style>
  <w:style w:type="character" w:customStyle="1" w:styleId="EndnoteTextChar">
    <w:name w:val="Endnote Text Char"/>
    <w:basedOn w:val="DefaultParagraphFont"/>
    <w:link w:val="EndnoteText"/>
    <w:rsid w:val="00F51441"/>
  </w:style>
  <w:style w:type="character" w:styleId="EndnoteReference">
    <w:name w:val="endnote reference"/>
    <w:basedOn w:val="DefaultParagraphFont"/>
    <w:rsid w:val="00F51441"/>
    <w:rPr>
      <w:vertAlign w:val="superscript"/>
    </w:rPr>
  </w:style>
</w:styles>
</file>

<file path=word/webSettings.xml><?xml version="1.0" encoding="utf-8"?>
<w:webSettings xmlns:r="http://schemas.openxmlformats.org/officeDocument/2006/relationships" xmlns:w="http://schemas.openxmlformats.org/wordprocessingml/2006/main">
  <w:divs>
    <w:div w:id="521431431">
      <w:bodyDiv w:val="1"/>
      <w:marLeft w:val="0"/>
      <w:marRight w:val="0"/>
      <w:marTop w:val="0"/>
      <w:marBottom w:val="0"/>
      <w:divBdr>
        <w:top w:val="none" w:sz="0" w:space="0" w:color="auto"/>
        <w:left w:val="none" w:sz="0" w:space="0" w:color="auto"/>
        <w:bottom w:val="none" w:sz="0" w:space="0" w:color="auto"/>
        <w:right w:val="none" w:sz="0" w:space="0" w:color="auto"/>
      </w:divBdr>
      <w:divsChild>
        <w:div w:id="6639870">
          <w:marLeft w:val="0"/>
          <w:marRight w:val="0"/>
          <w:marTop w:val="0"/>
          <w:marBottom w:val="0"/>
          <w:divBdr>
            <w:top w:val="none" w:sz="0" w:space="0" w:color="auto"/>
            <w:left w:val="none" w:sz="0" w:space="0" w:color="auto"/>
            <w:bottom w:val="none" w:sz="0" w:space="0" w:color="auto"/>
            <w:right w:val="none" w:sz="0" w:space="0" w:color="auto"/>
          </w:divBdr>
          <w:divsChild>
            <w:div w:id="1196967367">
              <w:marLeft w:val="0"/>
              <w:marRight w:val="0"/>
              <w:marTop w:val="0"/>
              <w:marBottom w:val="0"/>
              <w:divBdr>
                <w:top w:val="none" w:sz="0" w:space="0" w:color="auto"/>
                <w:left w:val="none" w:sz="0" w:space="0" w:color="auto"/>
                <w:bottom w:val="none" w:sz="0" w:space="0" w:color="auto"/>
                <w:right w:val="none" w:sz="0" w:space="0" w:color="auto"/>
              </w:divBdr>
            </w:div>
          </w:divsChild>
        </w:div>
        <w:div w:id="1645695416">
          <w:marLeft w:val="0"/>
          <w:marRight w:val="0"/>
          <w:marTop w:val="0"/>
          <w:marBottom w:val="0"/>
          <w:divBdr>
            <w:top w:val="none" w:sz="0" w:space="0" w:color="auto"/>
            <w:left w:val="none" w:sz="0" w:space="0" w:color="auto"/>
            <w:bottom w:val="none" w:sz="0" w:space="0" w:color="auto"/>
            <w:right w:val="none" w:sz="0" w:space="0" w:color="auto"/>
          </w:divBdr>
          <w:divsChild>
            <w:div w:id="332806861">
              <w:marLeft w:val="0"/>
              <w:marRight w:val="0"/>
              <w:marTop w:val="0"/>
              <w:marBottom w:val="0"/>
              <w:divBdr>
                <w:top w:val="none" w:sz="0" w:space="0" w:color="auto"/>
                <w:left w:val="none" w:sz="0" w:space="0" w:color="auto"/>
                <w:bottom w:val="none" w:sz="0" w:space="0" w:color="auto"/>
                <w:right w:val="none" w:sz="0" w:space="0" w:color="auto"/>
              </w:divBdr>
              <w:divsChild>
                <w:div w:id="1139540107">
                  <w:marLeft w:val="0"/>
                  <w:marRight w:val="0"/>
                  <w:marTop w:val="0"/>
                  <w:marBottom w:val="0"/>
                  <w:divBdr>
                    <w:top w:val="none" w:sz="0" w:space="0" w:color="auto"/>
                    <w:left w:val="none" w:sz="0" w:space="0" w:color="auto"/>
                    <w:bottom w:val="none" w:sz="0" w:space="0" w:color="auto"/>
                    <w:right w:val="none" w:sz="0" w:space="0" w:color="auto"/>
                  </w:divBdr>
                </w:div>
                <w:div w:id="18293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17235">
      <w:bodyDiv w:val="1"/>
      <w:marLeft w:val="0"/>
      <w:marRight w:val="0"/>
      <w:marTop w:val="0"/>
      <w:marBottom w:val="0"/>
      <w:divBdr>
        <w:top w:val="none" w:sz="0" w:space="0" w:color="auto"/>
        <w:left w:val="none" w:sz="0" w:space="0" w:color="auto"/>
        <w:bottom w:val="none" w:sz="0" w:space="0" w:color="auto"/>
        <w:right w:val="none" w:sz="0" w:space="0" w:color="auto"/>
      </w:divBdr>
      <w:divsChild>
        <w:div w:id="102461646">
          <w:marLeft w:val="0"/>
          <w:marRight w:val="0"/>
          <w:marTop w:val="0"/>
          <w:marBottom w:val="0"/>
          <w:divBdr>
            <w:top w:val="none" w:sz="0" w:space="0" w:color="auto"/>
            <w:left w:val="none" w:sz="0" w:space="0" w:color="auto"/>
            <w:bottom w:val="none" w:sz="0" w:space="0" w:color="auto"/>
            <w:right w:val="none" w:sz="0" w:space="0" w:color="auto"/>
          </w:divBdr>
          <w:divsChild>
            <w:div w:id="669018319">
              <w:marLeft w:val="0"/>
              <w:marRight w:val="0"/>
              <w:marTop w:val="0"/>
              <w:marBottom w:val="0"/>
              <w:divBdr>
                <w:top w:val="none" w:sz="0" w:space="0" w:color="auto"/>
                <w:left w:val="none" w:sz="0" w:space="0" w:color="auto"/>
                <w:bottom w:val="none" w:sz="0" w:space="0" w:color="auto"/>
                <w:right w:val="none" w:sz="0" w:space="0" w:color="auto"/>
              </w:divBdr>
            </w:div>
            <w:div w:id="444153807">
              <w:marLeft w:val="0"/>
              <w:marRight w:val="0"/>
              <w:marTop w:val="0"/>
              <w:marBottom w:val="0"/>
              <w:divBdr>
                <w:top w:val="none" w:sz="0" w:space="0" w:color="auto"/>
                <w:left w:val="none" w:sz="0" w:space="0" w:color="auto"/>
                <w:bottom w:val="none" w:sz="0" w:space="0" w:color="auto"/>
                <w:right w:val="none" w:sz="0" w:space="0" w:color="auto"/>
              </w:divBdr>
              <w:divsChild>
                <w:div w:id="1959950899">
                  <w:marLeft w:val="0"/>
                  <w:marRight w:val="0"/>
                  <w:marTop w:val="0"/>
                  <w:marBottom w:val="0"/>
                  <w:divBdr>
                    <w:top w:val="none" w:sz="0" w:space="0" w:color="auto"/>
                    <w:left w:val="none" w:sz="0" w:space="0" w:color="auto"/>
                    <w:bottom w:val="none" w:sz="0" w:space="0" w:color="auto"/>
                    <w:right w:val="none" w:sz="0" w:space="0" w:color="auto"/>
                  </w:divBdr>
                </w:div>
                <w:div w:id="843057088">
                  <w:marLeft w:val="0"/>
                  <w:marRight w:val="0"/>
                  <w:marTop w:val="0"/>
                  <w:marBottom w:val="0"/>
                  <w:divBdr>
                    <w:top w:val="none" w:sz="0" w:space="0" w:color="auto"/>
                    <w:left w:val="none" w:sz="0" w:space="0" w:color="auto"/>
                    <w:bottom w:val="none" w:sz="0" w:space="0" w:color="auto"/>
                    <w:right w:val="none" w:sz="0" w:space="0" w:color="auto"/>
                  </w:divBdr>
                </w:div>
                <w:div w:id="1444031485">
                  <w:marLeft w:val="0"/>
                  <w:marRight w:val="0"/>
                  <w:marTop w:val="0"/>
                  <w:marBottom w:val="0"/>
                  <w:divBdr>
                    <w:top w:val="none" w:sz="0" w:space="0" w:color="auto"/>
                    <w:left w:val="none" w:sz="0" w:space="0" w:color="auto"/>
                    <w:bottom w:val="none" w:sz="0" w:space="0" w:color="auto"/>
                    <w:right w:val="none" w:sz="0" w:space="0" w:color="auto"/>
                  </w:divBdr>
                </w:div>
                <w:div w:id="5982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05766">
      <w:bodyDiv w:val="1"/>
      <w:marLeft w:val="0"/>
      <w:marRight w:val="0"/>
      <w:marTop w:val="0"/>
      <w:marBottom w:val="0"/>
      <w:divBdr>
        <w:top w:val="none" w:sz="0" w:space="0" w:color="auto"/>
        <w:left w:val="none" w:sz="0" w:space="0" w:color="auto"/>
        <w:bottom w:val="none" w:sz="0" w:space="0" w:color="auto"/>
        <w:right w:val="none" w:sz="0" w:space="0" w:color="auto"/>
      </w:divBdr>
    </w:div>
    <w:div w:id="18147118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3151</Characters>
  <Application>Microsoft Macintosh Word</Application>
  <DocSecurity>0</DocSecurity>
  <Lines>26</Lines>
  <Paragraphs>6</Paragraphs>
  <ScaleCrop>false</ScaleCrop>
  <Company>Flathead High School</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Brown</dc:creator>
  <cp:keywords/>
  <cp:lastModifiedBy>'Asta Bowen</cp:lastModifiedBy>
  <cp:revision>2</cp:revision>
  <cp:lastPrinted>2013-12-16T02:36:00Z</cp:lastPrinted>
  <dcterms:created xsi:type="dcterms:W3CDTF">2013-12-18T21:56:00Z</dcterms:created>
  <dcterms:modified xsi:type="dcterms:W3CDTF">2013-12-18T21:56:00Z</dcterms:modified>
</cp:coreProperties>
</file>